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5B5CBF" wp14:editId="5E01DA5C">
                <wp:simplePos x="0" y="0"/>
                <wp:positionH relativeFrom="column">
                  <wp:posOffset>214630</wp:posOffset>
                </wp:positionH>
                <wp:positionV relativeFrom="paragraph">
                  <wp:posOffset>125095</wp:posOffset>
                </wp:positionV>
                <wp:extent cx="5277485" cy="5201285"/>
                <wp:effectExtent l="0" t="0" r="18415" b="184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5201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05199" id="Rectangle à coins arrondis 1" o:spid="_x0000_s1026" style="position:absolute;margin-left:16.9pt;margin-top:9.85pt;width:415.55pt;height:40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L8bwIAACIFAAAOAAAAZHJzL2Uyb0RvYy54bWysVM1u2zAMvg/YOwi6r06CZO2COkWQosOA&#10;oi3aDj0rspQIk0WNUuJkT7N32YuNkh0n6Iodhl1kUuTHP3/U5dWutmyrMBhwJR+eDThTTkJl3Krk&#10;X59vPlxwFqJwlbDgVMn3KvCr2ft3l42fqhGswVYKGQVxYdr4kq9j9NOiCHKtahHOwCtHRg1Yi0gq&#10;rooKRUPRa1uMBoOPRQNYeQSpQqDb69bIZzm+1krGe62DisyWnGqL+cR8LtNZzC7FdIXCr43syhD/&#10;UEUtjKOkfahrEQXboPkjVG0kQgAdzyTUBWhtpMo9UDfDwatuntbCq9wLDSf4fkzh/4WVd9sHZKai&#10;f8eZEzX9okcamnArq9ivn0yCcYEJRHCVCWyYBtb4MCXck3/ATgskpu53Guv0pb7YLg953w9Z7SKT&#10;dDkZnZ+PLyacSbJNqOsRKRSnOMI9hvhZQc2SUHKEjatSVXnCYnsbYut/8CNwqqmtIktxb1UqxLpH&#10;pak9yjvK6EwstbDItoIoUX3LHVHu7Jkg2ljbg4ZvgWw8gDrfBFOZbD1w8BbwmK33zhnBxR5YGwf4&#10;d7Bu/Q9dt72mtpdQ7elvIrQ0D17eGJrgrQjxQSDxmjaAdjXe06EtNCWHTuJsDfjjrfvkT3QjK2cN&#10;7UnJw/eNQMWZ/eKIiJ+G43FarKyMJ+cjUvDUsjy1uE29AJo7kY2qy2Lyj/YgaoT6hVZ6nrKSSThJ&#10;uUsuIx6URWz3lx4Fqebz7EbL5EW8dU9epuBpqokcz7sXgb6jUSQG3sFhp8T0FZFa34R0MN9E0Caz&#10;7DjXbt60iJms3aORNv1Uz17Hp232GwAA//8DAFBLAwQUAAYACAAAACEAt3Zk6d4AAAAJAQAADwAA&#10;AGRycy9kb3ducmV2LnhtbEyPQU/DMAyF70j8h8hI3Fg6uo60NJ0GCA67MSbtmjWmrWicqkm38u8x&#10;J7j5+VnvfS43s+vFGcfQedKwXCQgkGpvO2o0HD5e7xSIEA1Z03tCDd8YYFNdX5WmsP5C73jex0Zw&#10;CIXCaGhjHAopQ92iM2HhByT2Pv3oTGQ5NtKO5sLhrpf3SbKWznTEDa0Z8LnF+ms/OQ2RTJJPu+Xb&#10;U9bNfqWO2ct2l2l9ezNvH0FEnOPfMfziMzpUzHTyE9kgeg1pyuSR9/kDCPbVepWDOPGQKgWyKuX/&#10;D6ofAAAA//8DAFBLAQItABQABgAIAAAAIQC2gziS/gAAAOEBAAATAAAAAAAAAAAAAAAAAAAAAABb&#10;Q29udGVudF9UeXBlc10ueG1sUEsBAi0AFAAGAAgAAAAhADj9If/WAAAAlAEAAAsAAAAAAAAAAAAA&#10;AAAALwEAAF9yZWxzLy5yZWxzUEsBAi0AFAAGAAgAAAAhAO1XcvxvAgAAIgUAAA4AAAAAAAAAAAAA&#10;AAAALgIAAGRycy9lMm9Eb2MueG1sUEsBAi0AFAAGAAgAAAAhALd2ZOneAAAACQEAAA8AAAAAAAAA&#10;AAAAAAAAyQQAAGRycy9kb3ducmV2LnhtbFBLBQYAAAAABAAEAPMAAADUBQAAAAA=&#10;" fillcolor="white [3201]" strokecolor="black [3200]" strokeweight="2pt"/>
            </w:pict>
          </mc:Fallback>
        </mc:AlternateContent>
      </w: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11035">
        <w:rPr>
          <w:rFonts w:ascii="Times New Roman" w:hAnsi="Times New Roman" w:cs="Times New Roman"/>
          <w:b/>
          <w:bCs/>
          <w:sz w:val="40"/>
          <w:szCs w:val="40"/>
        </w:rPr>
        <w:t>INSTALLATIONS DE PROTECTION</w:t>
      </w: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11035">
        <w:rPr>
          <w:rFonts w:ascii="Times New Roman" w:hAnsi="Times New Roman" w:cs="Times New Roman"/>
          <w:b/>
          <w:bCs/>
          <w:sz w:val="40"/>
          <w:szCs w:val="40"/>
        </w:rPr>
        <w:t>CONTRE LA FOUDRE</w:t>
      </w: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11035">
        <w:rPr>
          <w:rFonts w:ascii="Times New Roman" w:hAnsi="Times New Roman" w:cs="Times New Roman"/>
          <w:sz w:val="40"/>
          <w:szCs w:val="40"/>
        </w:rPr>
        <w:t>CARNET DE BORD</w:t>
      </w: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Raison sociale : </w:t>
      </w:r>
      <w:r w:rsidR="00E15C63">
        <w:rPr>
          <w:rFonts w:ascii="Times New Roman" w:hAnsi="Times New Roman" w:cs="Times New Roman"/>
          <w:sz w:val="23"/>
          <w:szCs w:val="23"/>
        </w:rPr>
        <w:t xml:space="preserve">                        </w:t>
      </w: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Désignation de l'Établissement : </w:t>
      </w:r>
      <w:r w:rsidR="00E15C6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E614F" w:rsidRPr="00A11035" w:rsidRDefault="002E614F" w:rsidP="00FA6A9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Adresse de l'Établissement : </w:t>
      </w:r>
      <w:r w:rsidR="00E15C6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11035">
        <w:rPr>
          <w:rFonts w:ascii="Times New Roman" w:hAnsi="Times New Roman" w:cs="Times New Roman"/>
          <w:b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2E680" wp14:editId="3DF15F44">
                <wp:simplePos x="0" y="0"/>
                <wp:positionH relativeFrom="column">
                  <wp:posOffset>-118745</wp:posOffset>
                </wp:positionH>
                <wp:positionV relativeFrom="paragraph">
                  <wp:posOffset>135890</wp:posOffset>
                </wp:positionV>
                <wp:extent cx="6010275" cy="20002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8B345" id="Rectangle à coins arrondis 2" o:spid="_x0000_s1026" style="position:absolute;margin-left:-9.35pt;margin-top:10.7pt;width:473.25pt;height:1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+3cgIAACIFAAAOAAAAZHJzL2Uyb0RvYy54bWysVM1u2zAMvg/YOwi6L06M/mxBnSJo0WFA&#10;0BZth55VWUqEyaJGKXGyp9m77MVGyY4TdMUOwy4yafLjnz7q4nLbWLZRGAy4ik9GY86Uk1Abt6z4&#10;16ebDx85C1G4WlhwquI7Ffjl7P27i9ZPVQkrsLVCRkFcmLa+4qsY/bQoglypRoQReOXIqAEbEUnF&#10;ZVGjaCl6Y4tyPD4rWsDaI0gVAv297ox8luNrrWS80zqoyGzFqbaYT8znSzqL2YWYLlH4lZF9GeIf&#10;qmiEcZR0CHUtomBrNH+EaoxECKDjSEJTgNZGqtwDdTMZv+rmcSW8yr3QcIIfxhT+X1h5u7lHZuqK&#10;l5w50dAVPdDQhFtaxX79ZBKMC0wggqtNYGUaWOvDlHCP/h57LZCYut9qbNKX+mLbPOTdMGS1jUzS&#10;zzPqszw/5UySja5wXJ7maygOcI8hflbQsCRUHGHt6lRVnrDYLEKkvOS/9yMl1dRVkaW4syoVYt2D&#10;0tQe5S0zOhNLXVlkG0GUqL9NUkcUK3smiDbWDqDJWyAb96DeN8FUJtsAHL8FPGQbvHNGcHEANsYB&#10;/h2sO/99112vqe0XqHd0mwgdzYOXN4YmuBAh3gskXtMG0K7GOzq0hbbi0EucrQB/vPU/+RPdyMpZ&#10;S3tS8fB9LVBxZr84IuKnyclJWqysnJyel6TgseXl2OLWzRXQ3Cf0KniZxeQf7V7UCM0zrfQ8ZSWT&#10;cJJyV1xG3CtXsdtfehSkms+zGy2TF3HhHr1MwdNUEzmets8CfU+jSAy8hf1OiekrInW+Celgvo6g&#10;TWbZYa79vGkRM2H6RyNt+rGevQ5P2+w3AAAA//8DAFBLAwQUAAYACAAAACEAhWBvp98AAAAKAQAA&#10;DwAAAGRycy9kb3ducmV2LnhtbEyPQU+DQBCF7yb+h82YeGsXKLQUGZqq0UNvVhOvU3YFIjtL2KXF&#10;f+96ssfJfHnve+VuNr0469F1lhHiZQRCc21Vxw3Cx/vLIgfhPLGi3rJG+NEOdtXtTUmFshd+0+ej&#10;b0QIYVcQQuv9UEjp6lYbcks7aA6/Lzsa8uEcG6lGuoRw08skitbSUMehoaVBP7W6/j5OBsEzRdvp&#10;EL8+Zt1s0/wze94fMsT7u3n/AMLr2f/D8Kcf1KEKTic7sXKiR1jE+SagCEmcggjANtmELSeE1Wqd&#10;gqxKeT2h+gUAAP//AwBQSwECLQAUAAYACAAAACEAtoM4kv4AAADhAQAAEwAAAAAAAAAAAAAAAAAA&#10;AAAAW0NvbnRlbnRfVHlwZXNdLnhtbFBLAQItABQABgAIAAAAIQA4/SH/1gAAAJQBAAALAAAAAAAA&#10;AAAAAAAAAC8BAABfcmVscy8ucmVsc1BLAQItABQABgAIAAAAIQAcZD+3cgIAACIFAAAOAAAAAAAA&#10;AAAAAAAAAC4CAABkcnMvZTJvRG9jLnhtbFBLAQItABQABgAIAAAAIQCFYG+n3wAAAAoBAAAPAAAA&#10;AAAAAAAAAAAAAMwEAABkcnMvZG93bnJldi54bWxQSwUGAAAAAAQABADzAAAA2AUAAAAA&#10;" fillcolor="white [3201]" strokecolor="black [3200]" strokeweight="2pt"/>
            </w:pict>
          </mc:Fallback>
        </mc:AlternateContent>
      </w: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E614F" w:rsidRPr="00A11035" w:rsidRDefault="002E614F" w:rsidP="002E614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1035">
        <w:rPr>
          <w:rFonts w:ascii="Times New Roman" w:hAnsi="Times New Roman" w:cs="Times New Roman"/>
          <w:b/>
          <w:bCs/>
          <w:sz w:val="22"/>
          <w:szCs w:val="22"/>
        </w:rPr>
        <w:t>CARNET DE BORD</w:t>
      </w:r>
    </w:p>
    <w:p w:rsidR="002E614F" w:rsidRPr="00A11035" w:rsidRDefault="002E614F" w:rsidP="002E61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614F" w:rsidRPr="00A11035" w:rsidRDefault="002E614F" w:rsidP="002E61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1035">
        <w:rPr>
          <w:rFonts w:ascii="Times New Roman" w:hAnsi="Times New Roman" w:cs="Times New Roman"/>
          <w:sz w:val="22"/>
          <w:szCs w:val="22"/>
        </w:rPr>
        <w:t xml:space="preserve">Ce carnet de bord est la trace de l'historique de l'installation de protection foudre et doit être tenu à jour sous la responsabilité </w:t>
      </w:r>
      <w:r w:rsidR="00A11035">
        <w:rPr>
          <w:rFonts w:ascii="Times New Roman" w:hAnsi="Times New Roman" w:cs="Times New Roman"/>
          <w:sz w:val="22"/>
          <w:szCs w:val="22"/>
        </w:rPr>
        <w:t>de l’exploitant ICPE</w:t>
      </w:r>
      <w:r w:rsidRPr="00A1103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E614F" w:rsidRPr="00A11035" w:rsidRDefault="002E614F" w:rsidP="002E61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1035">
        <w:rPr>
          <w:rFonts w:ascii="Times New Roman" w:hAnsi="Times New Roman" w:cs="Times New Roman"/>
          <w:sz w:val="22"/>
          <w:szCs w:val="22"/>
        </w:rPr>
        <w:t>Il doit rester à la disposition de</w:t>
      </w:r>
      <w:r w:rsidR="00A11035">
        <w:rPr>
          <w:rFonts w:ascii="Times New Roman" w:hAnsi="Times New Roman" w:cs="Times New Roman"/>
          <w:sz w:val="22"/>
          <w:szCs w:val="22"/>
        </w:rPr>
        <w:t xml:space="preserve"> l’inspection des installations classées</w:t>
      </w:r>
      <w:r w:rsidRPr="00A1103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D7E64" w:rsidRPr="00A11035" w:rsidRDefault="002E614F" w:rsidP="002E614F">
      <w:r w:rsidRPr="00A11035">
        <w:t>Il ne peut sortir de l'Etablissement ni être détruit que lorsqu'il est remplacé par un autre carnet de bord.</w:t>
      </w:r>
    </w:p>
    <w:p w:rsidR="002E5CC8" w:rsidRPr="00A11035" w:rsidRDefault="002E5CC8" w:rsidP="002E614F"/>
    <w:p w:rsidR="002E5CC8" w:rsidRPr="00A11035" w:rsidRDefault="002E5CC8" w:rsidP="002E614F"/>
    <w:p w:rsidR="003D3D86" w:rsidRPr="00A11035" w:rsidRDefault="003D3D86">
      <w:pPr>
        <w:widowControl/>
        <w:spacing w:after="200" w:line="276" w:lineRule="auto"/>
        <w:jc w:val="left"/>
        <w:rPr>
          <w:rFonts w:eastAsiaTheme="minorHAnsi"/>
          <w:b/>
          <w:bCs/>
          <w:color w:val="000000"/>
          <w:sz w:val="23"/>
          <w:szCs w:val="23"/>
          <w:u w:val="single"/>
          <w:lang w:eastAsia="en-US"/>
        </w:rPr>
      </w:pPr>
      <w:r w:rsidRPr="00A11035">
        <w:rPr>
          <w:b/>
          <w:bCs/>
          <w:sz w:val="23"/>
          <w:szCs w:val="23"/>
          <w:u w:val="single"/>
        </w:rPr>
        <w:br w:type="page"/>
      </w:r>
    </w:p>
    <w:p w:rsidR="002E5CC8" w:rsidRPr="00A11035" w:rsidRDefault="003D3D86" w:rsidP="002E5CC8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11035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Situation ICPE</w:t>
      </w:r>
    </w:p>
    <w:p w:rsidR="002E5CC8" w:rsidRPr="00A11035" w:rsidRDefault="002E5CC8" w:rsidP="002E5CC8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E5CC8" w:rsidRPr="00A11035" w:rsidRDefault="002E5CC8" w:rsidP="002E5CC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Nature de l’activité : </w:t>
      </w:r>
      <w:r w:rsidR="00E15C63">
        <w:rPr>
          <w:rFonts w:ascii="Times New Roman" w:hAnsi="Times New Roman" w:cs="Times New Roman"/>
          <w:sz w:val="23"/>
          <w:szCs w:val="23"/>
        </w:rPr>
        <w:t>Plateforme Logistique</w:t>
      </w: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Classement de l’Etablissement à la date du : </w:t>
      </w: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 xml:space="preserve">Type : </w:t>
      </w:r>
      <w:r w:rsidR="00E15C63" w:rsidRPr="00E15C63">
        <w:rPr>
          <w:rFonts w:ascii="Times New Roman" w:hAnsi="Times New Roman" w:cs="Times New Roman"/>
          <w:i/>
          <w:iCs/>
          <w:sz w:val="23"/>
          <w:szCs w:val="23"/>
        </w:rPr>
        <w:t>Autorisation</w:t>
      </w: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5CC8" w:rsidRPr="00A11035" w:rsidRDefault="00483EA2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3"/>
          <w:szCs w:val="23"/>
        </w:rPr>
        <w:t>R</w:t>
      </w:r>
      <w:r w:rsidR="002E5CC8" w:rsidRPr="00A11035">
        <w:rPr>
          <w:rFonts w:ascii="Times New Roman" w:hAnsi="Times New Roman" w:cs="Times New Roman"/>
          <w:sz w:val="23"/>
          <w:szCs w:val="23"/>
        </w:rPr>
        <w:t xml:space="preserve">ubriques des installations classées </w:t>
      </w:r>
      <w:r w:rsidRPr="00A11035">
        <w:rPr>
          <w:rFonts w:ascii="Times New Roman" w:hAnsi="Times New Roman" w:cs="Times New Roman"/>
          <w:sz w:val="23"/>
          <w:szCs w:val="23"/>
        </w:rPr>
        <w:t>concernées</w:t>
      </w:r>
      <w:r w:rsidR="002E5CC8" w:rsidRPr="00A11035">
        <w:rPr>
          <w:rFonts w:ascii="Times New Roman" w:hAnsi="Times New Roman" w:cs="Times New Roman"/>
          <w:sz w:val="23"/>
          <w:szCs w:val="23"/>
        </w:rPr>
        <w:t xml:space="preserve"> : </w:t>
      </w:r>
    </w:p>
    <w:p w:rsidR="00483EA2" w:rsidRPr="00E15C63" w:rsidRDefault="00483EA2" w:rsidP="003D3D86">
      <w:pPr>
        <w:pStyle w:val="Enum"/>
        <w:rPr>
          <w:i/>
          <w:iCs/>
        </w:rPr>
      </w:pPr>
      <w:r w:rsidRPr="00E15C63">
        <w:rPr>
          <w:i/>
          <w:iCs/>
        </w:rPr>
        <w:t>Rubrique 1450 – D : Solides inflammables (stockage ou emploi de)</w:t>
      </w:r>
    </w:p>
    <w:p w:rsidR="0058136F" w:rsidRPr="00E15C63" w:rsidRDefault="002E5CC8" w:rsidP="003D3D86">
      <w:pPr>
        <w:pStyle w:val="Enum"/>
        <w:rPr>
          <w:i/>
          <w:iCs/>
        </w:rPr>
      </w:pPr>
      <w:r w:rsidRPr="00E15C63">
        <w:rPr>
          <w:i/>
          <w:iCs/>
        </w:rPr>
        <w:t xml:space="preserve">Rubrique 1510 – </w:t>
      </w:r>
      <w:r w:rsidR="00483EA2" w:rsidRPr="00E15C63">
        <w:rPr>
          <w:i/>
          <w:iCs/>
        </w:rPr>
        <w:t>A</w:t>
      </w:r>
      <w:r w:rsidRPr="00E15C63">
        <w:rPr>
          <w:i/>
          <w:iCs/>
        </w:rPr>
        <w:t xml:space="preserve"> : Entrepôts couverts </w:t>
      </w:r>
    </w:p>
    <w:p w:rsidR="00DC3B78" w:rsidRPr="00E15C63" w:rsidRDefault="002E5CC8" w:rsidP="003D3D86">
      <w:pPr>
        <w:pStyle w:val="Enum"/>
        <w:rPr>
          <w:i/>
          <w:iCs/>
        </w:rPr>
      </w:pPr>
      <w:r w:rsidRPr="00E15C63">
        <w:rPr>
          <w:i/>
          <w:iCs/>
        </w:rPr>
        <w:t xml:space="preserve">Rubrique 1530 – </w:t>
      </w:r>
      <w:r w:rsidR="00483EA2" w:rsidRPr="00E15C63">
        <w:rPr>
          <w:i/>
          <w:iCs/>
        </w:rPr>
        <w:t>A</w:t>
      </w:r>
      <w:r w:rsidRPr="00E15C63">
        <w:rPr>
          <w:i/>
          <w:iCs/>
        </w:rPr>
        <w:t xml:space="preserve"> : </w:t>
      </w:r>
      <w:r w:rsidR="00D1448B" w:rsidRPr="00E15C63">
        <w:rPr>
          <w:i/>
          <w:iCs/>
        </w:rPr>
        <w:t>P</w:t>
      </w:r>
      <w:r w:rsidRPr="00E15C63">
        <w:rPr>
          <w:i/>
          <w:iCs/>
        </w:rPr>
        <w:t xml:space="preserve">apier, carton ou </w:t>
      </w:r>
      <w:r w:rsidR="00DC3B78" w:rsidRPr="00E15C63">
        <w:rPr>
          <w:i/>
          <w:iCs/>
        </w:rPr>
        <w:t xml:space="preserve">matériaux combustibles </w:t>
      </w:r>
      <w:r w:rsidRPr="00E15C63">
        <w:rPr>
          <w:i/>
          <w:iCs/>
        </w:rPr>
        <w:t xml:space="preserve">analogues (dépôt de) </w:t>
      </w:r>
    </w:p>
    <w:p w:rsidR="0058136F" w:rsidRPr="00E15C63" w:rsidRDefault="0058136F" w:rsidP="003D3D86">
      <w:pPr>
        <w:pStyle w:val="Enum"/>
        <w:rPr>
          <w:i/>
          <w:iCs/>
        </w:rPr>
      </w:pPr>
      <w:r w:rsidRPr="00E15C63">
        <w:rPr>
          <w:i/>
          <w:iCs/>
        </w:rPr>
        <w:t>Rubrique 2663.1</w:t>
      </w:r>
      <w:r w:rsidR="00483EA2" w:rsidRPr="00E15C63">
        <w:rPr>
          <w:i/>
          <w:iCs/>
        </w:rPr>
        <w:t xml:space="preserve"> – A </w:t>
      </w:r>
      <w:r w:rsidRPr="00E15C63">
        <w:rPr>
          <w:i/>
          <w:iCs/>
        </w:rPr>
        <w:t xml:space="preserve">: Pneumatiques et produits dont 50% au moins de la masse totale unitaire est composée de polymères </w:t>
      </w:r>
    </w:p>
    <w:p w:rsidR="0058136F" w:rsidRPr="00E15C63" w:rsidRDefault="0058136F" w:rsidP="003D3D86">
      <w:pPr>
        <w:pStyle w:val="Enum"/>
        <w:rPr>
          <w:i/>
          <w:iCs/>
        </w:rPr>
      </w:pPr>
      <w:r w:rsidRPr="00E15C63">
        <w:rPr>
          <w:i/>
          <w:iCs/>
        </w:rPr>
        <w:t>Rubrique 2663.2</w:t>
      </w:r>
      <w:r w:rsidR="00483EA2" w:rsidRPr="00E15C63">
        <w:rPr>
          <w:i/>
          <w:iCs/>
        </w:rPr>
        <w:t xml:space="preserve"> – E </w:t>
      </w:r>
      <w:r w:rsidRPr="00E15C63">
        <w:rPr>
          <w:i/>
          <w:iCs/>
        </w:rPr>
        <w:t xml:space="preserve">: Pneumatiques et produits dont 50% au moins de la masse totale unitaire est composée de polymères </w:t>
      </w:r>
    </w:p>
    <w:p w:rsidR="00DC3B78" w:rsidRPr="00E15C63" w:rsidRDefault="00DC3B78" w:rsidP="003D3D86">
      <w:pPr>
        <w:pStyle w:val="Enum"/>
        <w:rPr>
          <w:i/>
          <w:iCs/>
        </w:rPr>
      </w:pPr>
      <w:r w:rsidRPr="00E15C63">
        <w:rPr>
          <w:i/>
          <w:iCs/>
        </w:rPr>
        <w:t xml:space="preserve">Rubrique </w:t>
      </w:r>
      <w:r w:rsidR="0058136F" w:rsidRPr="00E15C63">
        <w:rPr>
          <w:i/>
          <w:iCs/>
        </w:rPr>
        <w:t>2925</w:t>
      </w:r>
      <w:r w:rsidR="00483EA2" w:rsidRPr="00E15C63">
        <w:rPr>
          <w:i/>
          <w:iCs/>
        </w:rPr>
        <w:t xml:space="preserve"> – D </w:t>
      </w:r>
      <w:r w:rsidR="0058136F" w:rsidRPr="00E15C63">
        <w:rPr>
          <w:i/>
          <w:iCs/>
        </w:rPr>
        <w:t>: Ateliers de charge d’accumulateurs</w:t>
      </w:r>
      <w:r w:rsidRPr="00E15C63">
        <w:rPr>
          <w:i/>
          <w:iCs/>
        </w:rPr>
        <w:t xml:space="preserve"> </w:t>
      </w: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E5CC8" w:rsidRPr="00A11035" w:rsidRDefault="002E5CC8" w:rsidP="002E5C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E5CC8" w:rsidRPr="00A11035" w:rsidRDefault="003D3D86" w:rsidP="004B473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11035">
        <w:rPr>
          <w:rFonts w:ascii="Times New Roman" w:hAnsi="Times New Roman" w:cs="Times New Roman"/>
          <w:sz w:val="22"/>
          <w:szCs w:val="22"/>
        </w:rPr>
        <w:t>Inspection des installations classées :</w:t>
      </w:r>
      <w:r w:rsidR="002E5CC8" w:rsidRPr="00A11035">
        <w:rPr>
          <w:rFonts w:ascii="Times New Roman" w:hAnsi="Times New Roman" w:cs="Times New Roman"/>
          <w:sz w:val="22"/>
          <w:szCs w:val="22"/>
        </w:rPr>
        <w:t xml:space="preserve"> </w:t>
      </w:r>
      <w:r w:rsidR="00E15C63" w:rsidRPr="00E15C63">
        <w:rPr>
          <w:rFonts w:ascii="Times New Roman" w:hAnsi="Times New Roman" w:cs="Times New Roman"/>
          <w:i/>
          <w:iCs/>
          <w:sz w:val="23"/>
          <w:szCs w:val="23"/>
        </w:rPr>
        <w:t>DREAL Pays de la Loire - UT Nantes</w:t>
      </w:r>
      <w:r w:rsidR="00DE6C04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 -</w:t>
      </w:r>
      <w:r w:rsidR="004B473B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E15C63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5 rue Françoise Giroud - CS 16326 44263 NANTES Cedex </w:t>
      </w:r>
      <w:proofErr w:type="gramStart"/>
      <w:r w:rsidR="00E15C63" w:rsidRPr="00E15C63">
        <w:rPr>
          <w:rFonts w:ascii="Times New Roman" w:hAnsi="Times New Roman" w:cs="Times New Roman"/>
          <w:i/>
          <w:iCs/>
          <w:sz w:val="23"/>
          <w:szCs w:val="23"/>
        </w:rPr>
        <w:t>2</w:t>
      </w:r>
      <w:r w:rsidR="00DE6C04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4B473B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9D12D6" w:rsidRPr="00E15C63">
        <w:rPr>
          <w:rFonts w:ascii="Times New Roman" w:hAnsi="Times New Roman" w:cs="Times New Roman"/>
          <w:i/>
          <w:iCs/>
          <w:sz w:val="23"/>
          <w:szCs w:val="23"/>
        </w:rPr>
        <w:t>-</w:t>
      </w:r>
      <w:proofErr w:type="gramEnd"/>
      <w:r w:rsidR="009D12D6" w:rsidRPr="00E15C6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E15C63" w:rsidRPr="00E15C63">
        <w:rPr>
          <w:rFonts w:ascii="Times New Roman" w:hAnsi="Times New Roman" w:cs="Times New Roman"/>
          <w:i/>
          <w:iCs/>
          <w:sz w:val="23"/>
          <w:szCs w:val="23"/>
        </w:rPr>
        <w:t>02 72 74 77 90</w:t>
      </w:r>
    </w:p>
    <w:p w:rsidR="00B86762" w:rsidRPr="00A11035" w:rsidRDefault="00B86762" w:rsidP="00BF30C2"/>
    <w:p w:rsidR="00BF30C2" w:rsidRPr="00A11035" w:rsidRDefault="00BF30C2" w:rsidP="00A1103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1103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Personnes responsables de la surveillance des installations : </w:t>
      </w:r>
    </w:p>
    <w:p w:rsidR="00A11035" w:rsidRPr="00A11035" w:rsidRDefault="00A11035" w:rsidP="00A1103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2"/>
      </w:tblGrid>
      <w:tr w:rsidR="00DE6C04" w:rsidRPr="00A11035" w:rsidTr="00DE6C04">
        <w:trPr>
          <w:trHeight w:val="421"/>
        </w:trPr>
        <w:tc>
          <w:tcPr>
            <w:tcW w:w="3018" w:type="dxa"/>
            <w:shd w:val="clear" w:color="auto" w:fill="E0E0E0"/>
            <w:vAlign w:val="center"/>
          </w:tcPr>
          <w:p w:rsidR="00DE6C04" w:rsidRPr="00A11035" w:rsidRDefault="00DE6C04" w:rsidP="00DE6C04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NOM</w:t>
            </w:r>
          </w:p>
        </w:tc>
        <w:tc>
          <w:tcPr>
            <w:tcW w:w="3019" w:type="dxa"/>
            <w:shd w:val="clear" w:color="auto" w:fill="E0E0E0"/>
            <w:vAlign w:val="center"/>
          </w:tcPr>
          <w:p w:rsidR="00DE6C04" w:rsidRPr="00A11035" w:rsidRDefault="00DE6C04" w:rsidP="00DE6C04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QUALITE</w:t>
            </w:r>
          </w:p>
        </w:tc>
      </w:tr>
      <w:tr w:rsidR="00DE6C04" w:rsidRPr="00A11035" w:rsidTr="00DE6C04">
        <w:tc>
          <w:tcPr>
            <w:tcW w:w="3018" w:type="dxa"/>
          </w:tcPr>
          <w:p w:rsidR="00DE6C04" w:rsidRPr="00A11035" w:rsidRDefault="00DE6C04" w:rsidP="00DC3B78"/>
        </w:tc>
        <w:tc>
          <w:tcPr>
            <w:tcW w:w="3019" w:type="dxa"/>
          </w:tcPr>
          <w:p w:rsidR="00DE6C04" w:rsidRPr="00A11035" w:rsidRDefault="00DE6C04" w:rsidP="00DC3B78"/>
        </w:tc>
      </w:tr>
      <w:tr w:rsidR="00DE6C04" w:rsidRPr="00A11035" w:rsidTr="00DE6C04">
        <w:tc>
          <w:tcPr>
            <w:tcW w:w="3018" w:type="dxa"/>
          </w:tcPr>
          <w:p w:rsidR="00DE6C04" w:rsidRPr="00A11035" w:rsidRDefault="00DE6C04" w:rsidP="00DC3B78"/>
        </w:tc>
        <w:tc>
          <w:tcPr>
            <w:tcW w:w="3019" w:type="dxa"/>
          </w:tcPr>
          <w:p w:rsidR="00DE6C04" w:rsidRPr="00A11035" w:rsidRDefault="00DE6C04" w:rsidP="00DC3B78"/>
        </w:tc>
      </w:tr>
      <w:tr w:rsidR="00DE6C04" w:rsidRPr="00A11035" w:rsidTr="00DE6C04">
        <w:tc>
          <w:tcPr>
            <w:tcW w:w="3018" w:type="dxa"/>
          </w:tcPr>
          <w:p w:rsidR="00DE6C04" w:rsidRPr="00A11035" w:rsidRDefault="00DE6C04" w:rsidP="00DC3B78"/>
        </w:tc>
        <w:tc>
          <w:tcPr>
            <w:tcW w:w="3019" w:type="dxa"/>
          </w:tcPr>
          <w:p w:rsidR="00DE6C04" w:rsidRPr="00A11035" w:rsidRDefault="00DE6C04" w:rsidP="00DC3B78"/>
        </w:tc>
      </w:tr>
      <w:tr w:rsidR="00DE6C04" w:rsidRPr="00A11035" w:rsidTr="00DE6C04">
        <w:tc>
          <w:tcPr>
            <w:tcW w:w="3018" w:type="dxa"/>
          </w:tcPr>
          <w:p w:rsidR="00DE6C04" w:rsidRPr="00A11035" w:rsidRDefault="00DE6C04" w:rsidP="00DC3B78"/>
        </w:tc>
        <w:tc>
          <w:tcPr>
            <w:tcW w:w="3019" w:type="dxa"/>
          </w:tcPr>
          <w:p w:rsidR="00DE6C04" w:rsidRPr="00A11035" w:rsidRDefault="00DE6C04" w:rsidP="00DC3B78"/>
        </w:tc>
      </w:tr>
      <w:tr w:rsidR="00DE6C04" w:rsidRPr="00A11035" w:rsidTr="00DE6C04">
        <w:tc>
          <w:tcPr>
            <w:tcW w:w="3018" w:type="dxa"/>
          </w:tcPr>
          <w:p w:rsidR="00DE6C04" w:rsidRPr="00A11035" w:rsidRDefault="00DE6C04" w:rsidP="00DC3B78"/>
        </w:tc>
        <w:tc>
          <w:tcPr>
            <w:tcW w:w="3019" w:type="dxa"/>
          </w:tcPr>
          <w:p w:rsidR="00DE6C04" w:rsidRPr="00A11035" w:rsidRDefault="00DE6C04" w:rsidP="00DC3B78"/>
        </w:tc>
      </w:tr>
    </w:tbl>
    <w:p w:rsidR="00B86762" w:rsidRPr="00A11035" w:rsidRDefault="00B86762" w:rsidP="00BF30C2"/>
    <w:p w:rsidR="00B86762" w:rsidRPr="00A11035" w:rsidRDefault="00B86762" w:rsidP="00BF30C2"/>
    <w:p w:rsidR="00B86762" w:rsidRPr="00A11035" w:rsidRDefault="00B86762" w:rsidP="00BF30C2"/>
    <w:p w:rsidR="00B86762" w:rsidRPr="00A11035" w:rsidRDefault="00B86762" w:rsidP="00BF30C2"/>
    <w:p w:rsidR="003F4E4B" w:rsidRPr="00A11035" w:rsidRDefault="003F4E4B" w:rsidP="00B8676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A11035" w:rsidRPr="00A11035" w:rsidRDefault="00DE6C04" w:rsidP="00B8676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11035">
        <w:rPr>
          <w:rFonts w:ascii="Times New Roman" w:hAnsi="Times New Roman" w:cs="Times New Roman"/>
          <w:b/>
          <w:bCs/>
          <w:sz w:val="23"/>
          <w:szCs w:val="23"/>
          <w:u w:val="single"/>
        </w:rPr>
        <w:br/>
      </w:r>
    </w:p>
    <w:p w:rsidR="00A11035" w:rsidRPr="00A11035" w:rsidRDefault="00A11035">
      <w:pPr>
        <w:widowControl/>
        <w:spacing w:after="200" w:line="276" w:lineRule="auto"/>
        <w:jc w:val="left"/>
        <w:rPr>
          <w:rFonts w:eastAsiaTheme="minorHAnsi"/>
          <w:b/>
          <w:bCs/>
          <w:color w:val="000000"/>
          <w:sz w:val="23"/>
          <w:szCs w:val="23"/>
          <w:u w:val="single"/>
          <w:lang w:eastAsia="en-US"/>
        </w:rPr>
      </w:pPr>
      <w:r w:rsidRPr="00A11035">
        <w:rPr>
          <w:b/>
          <w:bCs/>
          <w:sz w:val="23"/>
          <w:szCs w:val="23"/>
          <w:u w:val="single"/>
        </w:rPr>
        <w:br w:type="page"/>
      </w:r>
    </w:p>
    <w:p w:rsidR="00B86762" w:rsidRPr="00A11035" w:rsidRDefault="00B86762" w:rsidP="00B8676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A11035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Historique des Installations de Protection contre la Foudre</w:t>
      </w:r>
    </w:p>
    <w:p w:rsidR="00B86762" w:rsidRPr="00A11035" w:rsidRDefault="00B86762" w:rsidP="00B8676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86762" w:rsidRPr="00A11035" w:rsidRDefault="00B86762" w:rsidP="00B8676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86762" w:rsidRPr="00A11035" w:rsidRDefault="00A11035" w:rsidP="00A11035">
      <w:pPr>
        <w:pStyle w:val="Titre1"/>
      </w:pPr>
      <w:r w:rsidRPr="00A11035">
        <w:t>Définition des besoins de protection contre la foudre</w:t>
      </w:r>
    </w:p>
    <w:p w:rsidR="00A11035" w:rsidRPr="00A11035" w:rsidRDefault="00A11035" w:rsidP="00A11035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3"/>
        <w:gridCol w:w="2264"/>
        <w:gridCol w:w="2260"/>
        <w:gridCol w:w="2422"/>
      </w:tblGrid>
      <w:tr w:rsidR="00B86762" w:rsidRPr="00A11035" w:rsidTr="00E15C63">
        <w:trPr>
          <w:tblHeader/>
        </w:trPr>
        <w:tc>
          <w:tcPr>
            <w:tcW w:w="2263" w:type="dxa"/>
            <w:shd w:val="clear" w:color="auto" w:fill="E0E0E0"/>
            <w:vAlign w:val="center"/>
          </w:tcPr>
          <w:p w:rsidR="00B86762" w:rsidRPr="00A11035" w:rsidRDefault="00B86762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Date de rédaction</w:t>
            </w:r>
          </w:p>
        </w:tc>
        <w:tc>
          <w:tcPr>
            <w:tcW w:w="2264" w:type="dxa"/>
            <w:shd w:val="clear" w:color="auto" w:fill="E0E0E0"/>
            <w:vAlign w:val="center"/>
          </w:tcPr>
          <w:p w:rsidR="00B86762" w:rsidRPr="00A11035" w:rsidRDefault="00B86762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Intitulé du rapport</w:t>
            </w:r>
          </w:p>
        </w:tc>
        <w:tc>
          <w:tcPr>
            <w:tcW w:w="2260" w:type="dxa"/>
            <w:shd w:val="clear" w:color="auto" w:fill="E0E0E0"/>
            <w:vAlign w:val="center"/>
          </w:tcPr>
          <w:p w:rsidR="00B86762" w:rsidRPr="00A11035" w:rsidRDefault="00B86762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Société</w:t>
            </w:r>
          </w:p>
        </w:tc>
        <w:tc>
          <w:tcPr>
            <w:tcW w:w="2422" w:type="dxa"/>
            <w:shd w:val="clear" w:color="auto" w:fill="E0E0E0"/>
            <w:vAlign w:val="center"/>
          </w:tcPr>
          <w:p w:rsidR="00B86762" w:rsidRPr="00A11035" w:rsidRDefault="00B86762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 xml:space="preserve">Nom du rédacteur et/ou N° </w:t>
            </w:r>
            <w:r w:rsidR="00A11035" w:rsidRPr="00A11035">
              <w:rPr>
                <w:b/>
                <w:bCs/>
              </w:rPr>
              <w:t>C</w:t>
            </w:r>
            <w:r w:rsidRPr="00A11035">
              <w:rPr>
                <w:b/>
                <w:bCs/>
              </w:rPr>
              <w:t>ertification</w:t>
            </w:r>
          </w:p>
        </w:tc>
      </w:tr>
      <w:tr w:rsidR="00DC3B78" w:rsidRPr="00A11035" w:rsidTr="00292BF3">
        <w:tc>
          <w:tcPr>
            <w:tcW w:w="2263" w:type="dxa"/>
            <w:vAlign w:val="center"/>
          </w:tcPr>
          <w:p w:rsidR="00DC3B78" w:rsidRPr="00E15C63" w:rsidRDefault="00292BF3" w:rsidP="00DC3B78">
            <w:pPr>
              <w:jc w:val="center"/>
              <w:rPr>
                <w:i/>
                <w:iCs/>
                <w:sz w:val="20"/>
                <w:szCs w:val="20"/>
              </w:rPr>
            </w:pPr>
            <w:r w:rsidRPr="00E15C63">
              <w:rPr>
                <w:i/>
                <w:iCs/>
                <w:sz w:val="20"/>
                <w:szCs w:val="20"/>
              </w:rPr>
              <w:t>Juillet 2012</w:t>
            </w:r>
          </w:p>
        </w:tc>
        <w:tc>
          <w:tcPr>
            <w:tcW w:w="2264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  <w:r w:rsidRPr="00E15C63">
              <w:rPr>
                <w:i/>
                <w:iCs/>
                <w:sz w:val="20"/>
                <w:szCs w:val="20"/>
              </w:rPr>
              <w:t>Analyse du risque foudre</w:t>
            </w:r>
          </w:p>
        </w:tc>
        <w:tc>
          <w:tcPr>
            <w:tcW w:w="2260" w:type="dxa"/>
            <w:vAlign w:val="center"/>
          </w:tcPr>
          <w:p w:rsidR="00DC3B78" w:rsidRPr="00E15C63" w:rsidRDefault="00DC3B78" w:rsidP="00DC3B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DC3B78" w:rsidRPr="00E15C63" w:rsidRDefault="00DC3B78" w:rsidP="00DC3B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92BF3" w:rsidRPr="00A11035" w:rsidTr="002E245D">
        <w:tc>
          <w:tcPr>
            <w:tcW w:w="2263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  <w:r w:rsidRPr="00E15C63">
              <w:rPr>
                <w:i/>
                <w:iCs/>
                <w:sz w:val="20"/>
                <w:szCs w:val="20"/>
              </w:rPr>
              <w:t>27 avril 2018</w:t>
            </w:r>
            <w:bookmarkStart w:id="0" w:name="_GoBack"/>
            <w:bookmarkEnd w:id="0"/>
          </w:p>
        </w:tc>
        <w:tc>
          <w:tcPr>
            <w:tcW w:w="2264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  <w:r w:rsidRPr="00E15C63">
              <w:rPr>
                <w:i/>
                <w:iCs/>
                <w:sz w:val="20"/>
                <w:szCs w:val="20"/>
              </w:rPr>
              <w:t>Analyse du risque foudre selon NF EN 62305-2</w:t>
            </w:r>
          </w:p>
          <w:p w:rsidR="00292BF3" w:rsidRPr="00E15C63" w:rsidRDefault="00292BF3" w:rsidP="00E15C6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C3B78" w:rsidRPr="00A11035" w:rsidTr="00A11035">
        <w:tc>
          <w:tcPr>
            <w:tcW w:w="2263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3B78" w:rsidRPr="00A11035" w:rsidTr="00A11035">
        <w:tc>
          <w:tcPr>
            <w:tcW w:w="2263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3B78" w:rsidRPr="00A11035" w:rsidTr="00A11035">
        <w:tc>
          <w:tcPr>
            <w:tcW w:w="2263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C3B78" w:rsidRPr="00A11035" w:rsidTr="00A11035">
        <w:tc>
          <w:tcPr>
            <w:tcW w:w="2263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2" w:type="dxa"/>
          </w:tcPr>
          <w:p w:rsidR="00DC3B78" w:rsidRPr="00E15C63" w:rsidRDefault="00DC3B78" w:rsidP="00DC3B7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BF30C2" w:rsidRPr="00A11035" w:rsidRDefault="00BF30C2" w:rsidP="00BF30C2"/>
    <w:p w:rsidR="003F4E4B" w:rsidRPr="00A11035" w:rsidRDefault="00A11035" w:rsidP="00A11035">
      <w:pPr>
        <w:pStyle w:val="Titre1"/>
      </w:pPr>
      <w:r w:rsidRPr="00A11035">
        <w:t>Etude technique des protections et notice de contrôle et de maintenance</w:t>
      </w:r>
    </w:p>
    <w:p w:rsidR="00A11035" w:rsidRPr="00A11035" w:rsidRDefault="00A11035" w:rsidP="00A11035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3"/>
        <w:gridCol w:w="2265"/>
        <w:gridCol w:w="2261"/>
        <w:gridCol w:w="2420"/>
      </w:tblGrid>
      <w:tr w:rsidR="003F4E4B" w:rsidRPr="00A11035" w:rsidTr="00E15C63">
        <w:trPr>
          <w:tblHeader/>
        </w:trPr>
        <w:tc>
          <w:tcPr>
            <w:tcW w:w="2263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Date de rédaction</w:t>
            </w:r>
          </w:p>
        </w:tc>
        <w:tc>
          <w:tcPr>
            <w:tcW w:w="2265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Intitulé du rapport</w:t>
            </w:r>
          </w:p>
        </w:tc>
        <w:tc>
          <w:tcPr>
            <w:tcW w:w="2261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Société</w:t>
            </w:r>
          </w:p>
        </w:tc>
        <w:tc>
          <w:tcPr>
            <w:tcW w:w="2420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Nom du rédacteur et/ou N° certification</w:t>
            </w:r>
          </w:p>
        </w:tc>
      </w:tr>
      <w:tr w:rsidR="00292BF3" w:rsidRPr="00A11035" w:rsidTr="00A11035">
        <w:tc>
          <w:tcPr>
            <w:tcW w:w="2263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  <w:r w:rsidRPr="00E15C63">
              <w:rPr>
                <w:i/>
                <w:iCs/>
                <w:sz w:val="20"/>
                <w:szCs w:val="20"/>
              </w:rPr>
              <w:t>Juillet 2012</w:t>
            </w:r>
          </w:p>
        </w:tc>
        <w:tc>
          <w:tcPr>
            <w:tcW w:w="2265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</w:rPr>
            </w:pPr>
            <w:r w:rsidRPr="00E15C63">
              <w:rPr>
                <w:i/>
                <w:iCs/>
                <w:sz w:val="20"/>
                <w:szCs w:val="20"/>
              </w:rPr>
              <w:t>Etude technique foudre</w:t>
            </w:r>
          </w:p>
        </w:tc>
        <w:tc>
          <w:tcPr>
            <w:tcW w:w="2261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292BF3" w:rsidRPr="00E15C63" w:rsidRDefault="00292BF3" w:rsidP="00292B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92BF3" w:rsidRPr="00A11035" w:rsidTr="00A11035">
        <w:tc>
          <w:tcPr>
            <w:tcW w:w="2263" w:type="dxa"/>
            <w:vAlign w:val="center"/>
          </w:tcPr>
          <w:p w:rsidR="00292BF3" w:rsidRPr="00E15C63" w:rsidRDefault="00292BF3" w:rsidP="00577C59">
            <w:pPr>
              <w:jc w:val="center"/>
              <w:rPr>
                <w:i/>
                <w:iCs/>
              </w:rPr>
            </w:pPr>
            <w:r w:rsidRPr="00E15C63">
              <w:rPr>
                <w:i/>
                <w:iCs/>
                <w:sz w:val="20"/>
                <w:szCs w:val="20"/>
              </w:rPr>
              <w:t>27 avril 2018</w:t>
            </w:r>
          </w:p>
        </w:tc>
        <w:tc>
          <w:tcPr>
            <w:tcW w:w="2265" w:type="dxa"/>
            <w:vAlign w:val="center"/>
          </w:tcPr>
          <w:p w:rsidR="00292BF3" w:rsidRPr="00E15C63" w:rsidRDefault="00292BF3" w:rsidP="00E15C63">
            <w:pPr>
              <w:jc w:val="center"/>
              <w:rPr>
                <w:i/>
                <w:iCs/>
              </w:rPr>
            </w:pPr>
            <w:r w:rsidRPr="00E15C63">
              <w:rPr>
                <w:i/>
                <w:iCs/>
                <w:sz w:val="20"/>
                <w:szCs w:val="20"/>
              </w:rPr>
              <w:t xml:space="preserve">Étude technique foudre </w:t>
            </w:r>
          </w:p>
        </w:tc>
        <w:tc>
          <w:tcPr>
            <w:tcW w:w="2261" w:type="dxa"/>
            <w:vAlign w:val="center"/>
          </w:tcPr>
          <w:p w:rsidR="00292BF3" w:rsidRPr="00E15C63" w:rsidRDefault="00292BF3" w:rsidP="00577C59">
            <w:pPr>
              <w:jc w:val="center"/>
              <w:rPr>
                <w:i/>
                <w:iCs/>
              </w:rPr>
            </w:pPr>
          </w:p>
        </w:tc>
        <w:tc>
          <w:tcPr>
            <w:tcW w:w="2420" w:type="dxa"/>
            <w:vAlign w:val="center"/>
          </w:tcPr>
          <w:p w:rsidR="00292BF3" w:rsidRPr="00E15C63" w:rsidRDefault="00292BF3" w:rsidP="00577C59">
            <w:pPr>
              <w:jc w:val="center"/>
              <w:rPr>
                <w:i/>
                <w:iCs/>
              </w:rPr>
            </w:pPr>
          </w:p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E15C63" w:rsidRDefault="00DC3B78" w:rsidP="00DC3B78">
            <w:pPr>
              <w:rPr>
                <w:i/>
                <w:iCs/>
              </w:rPr>
            </w:pPr>
          </w:p>
        </w:tc>
        <w:tc>
          <w:tcPr>
            <w:tcW w:w="2265" w:type="dxa"/>
            <w:vAlign w:val="center"/>
          </w:tcPr>
          <w:p w:rsidR="00DC3B78" w:rsidRPr="00E15C63" w:rsidRDefault="00DC3B78" w:rsidP="00DC3B78">
            <w:pPr>
              <w:rPr>
                <w:i/>
                <w:iCs/>
              </w:rPr>
            </w:pPr>
          </w:p>
        </w:tc>
        <w:tc>
          <w:tcPr>
            <w:tcW w:w="2261" w:type="dxa"/>
            <w:vAlign w:val="center"/>
          </w:tcPr>
          <w:p w:rsidR="00DC3B78" w:rsidRPr="00E15C63" w:rsidRDefault="00DC3B78" w:rsidP="00DC3B78">
            <w:pPr>
              <w:rPr>
                <w:i/>
                <w:iCs/>
              </w:rPr>
            </w:pPr>
          </w:p>
        </w:tc>
        <w:tc>
          <w:tcPr>
            <w:tcW w:w="2420" w:type="dxa"/>
            <w:vAlign w:val="center"/>
          </w:tcPr>
          <w:p w:rsidR="00DC3B78" w:rsidRPr="00E15C63" w:rsidRDefault="00DC3B78" w:rsidP="00DC3B78">
            <w:pPr>
              <w:rPr>
                <w:i/>
                <w:iCs/>
              </w:rPr>
            </w:pPr>
          </w:p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</w:tbl>
    <w:p w:rsidR="003F4E4B" w:rsidRPr="00A11035" w:rsidRDefault="003F4E4B" w:rsidP="00BF30C2"/>
    <w:p w:rsidR="003F4E4B" w:rsidRPr="00A11035" w:rsidRDefault="003F4E4B" w:rsidP="00A11035">
      <w:r w:rsidRPr="00A11035">
        <w:t>Les installations de protection sont décrites dans le rapport initial, leurs modifications sont signalées dans les rapports suivants.</w:t>
      </w:r>
    </w:p>
    <w:p w:rsidR="003F4E4B" w:rsidRPr="00A11035" w:rsidRDefault="003F4E4B" w:rsidP="00BF30C2">
      <w:pPr>
        <w:rPr>
          <w:b/>
        </w:rPr>
      </w:pPr>
    </w:p>
    <w:p w:rsidR="003F4E4B" w:rsidRPr="00A11035" w:rsidRDefault="003F4E4B" w:rsidP="00A11035">
      <w:pPr>
        <w:pStyle w:val="Titre1"/>
      </w:pPr>
      <w:r w:rsidRPr="00A11035">
        <w:t>I</w:t>
      </w:r>
      <w:r w:rsidR="00BD3781" w:rsidRPr="00A11035">
        <w:t xml:space="preserve">nstallation des protections / </w:t>
      </w:r>
      <w:r w:rsidR="00BD3781">
        <w:t>Vé</w:t>
      </w:r>
      <w:r w:rsidR="00BD3781" w:rsidRPr="00A11035">
        <w:t>rification initiale</w:t>
      </w:r>
    </w:p>
    <w:p w:rsidR="00A11035" w:rsidRPr="00A11035" w:rsidRDefault="00A11035" w:rsidP="00A11035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3"/>
        <w:gridCol w:w="2265"/>
        <w:gridCol w:w="2261"/>
        <w:gridCol w:w="2420"/>
      </w:tblGrid>
      <w:tr w:rsidR="003F4E4B" w:rsidRPr="00A11035" w:rsidTr="00E15C63">
        <w:trPr>
          <w:tblHeader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Date de rédaction</w:t>
            </w:r>
          </w:p>
        </w:tc>
        <w:tc>
          <w:tcPr>
            <w:tcW w:w="2265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Intitulé du rapport</w:t>
            </w:r>
          </w:p>
        </w:tc>
        <w:tc>
          <w:tcPr>
            <w:tcW w:w="2261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Société</w:t>
            </w:r>
          </w:p>
        </w:tc>
        <w:tc>
          <w:tcPr>
            <w:tcW w:w="2420" w:type="dxa"/>
            <w:shd w:val="clear" w:color="auto" w:fill="E0E0E0"/>
            <w:vAlign w:val="center"/>
          </w:tcPr>
          <w:p w:rsidR="003F4E4B" w:rsidRPr="00A11035" w:rsidRDefault="003F4E4B" w:rsidP="00A11035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Nom du rédacteur et/ou N° certification</w:t>
            </w:r>
          </w:p>
        </w:tc>
      </w:tr>
      <w:tr w:rsidR="00BD3781" w:rsidRPr="00A11035" w:rsidTr="00E15C63">
        <w:tc>
          <w:tcPr>
            <w:tcW w:w="2263" w:type="dxa"/>
            <w:shd w:val="clear" w:color="auto" w:fill="auto"/>
            <w:vAlign w:val="center"/>
          </w:tcPr>
          <w:p w:rsidR="00BD3781" w:rsidRPr="00E15C63" w:rsidRDefault="00BD3781" w:rsidP="00BD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BD3781" w:rsidRPr="00BD3781" w:rsidRDefault="00BD3781" w:rsidP="00BD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BD3781" w:rsidRPr="00A11035" w:rsidRDefault="00BD3781" w:rsidP="00BD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D3781" w:rsidRPr="00A11035" w:rsidRDefault="00BD3781" w:rsidP="00BD3781">
            <w:pPr>
              <w:jc w:val="center"/>
              <w:rPr>
                <w:sz w:val="20"/>
                <w:szCs w:val="20"/>
              </w:rPr>
            </w:pPr>
          </w:p>
        </w:tc>
      </w:tr>
      <w:tr w:rsidR="00BD3781" w:rsidRPr="00A11035" w:rsidTr="00D904A4">
        <w:tc>
          <w:tcPr>
            <w:tcW w:w="2263" w:type="dxa"/>
            <w:vAlign w:val="center"/>
          </w:tcPr>
          <w:p w:rsidR="00BD3781" w:rsidRPr="00A11035" w:rsidRDefault="00BD3781" w:rsidP="00D9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BD3781" w:rsidRPr="00BD3781" w:rsidRDefault="00BD3781" w:rsidP="00D9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BD3781" w:rsidRPr="00A11035" w:rsidRDefault="00BD3781" w:rsidP="00D90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BD3781" w:rsidRPr="00A11035" w:rsidRDefault="00BD3781" w:rsidP="00D904A4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  <w:tr w:rsidR="00DC3B78" w:rsidRPr="00A11035" w:rsidTr="00A11035">
        <w:tc>
          <w:tcPr>
            <w:tcW w:w="2263" w:type="dxa"/>
            <w:vAlign w:val="center"/>
          </w:tcPr>
          <w:p w:rsidR="00DC3B78" w:rsidRPr="00A11035" w:rsidRDefault="00DC3B78" w:rsidP="00DC3B78"/>
        </w:tc>
        <w:tc>
          <w:tcPr>
            <w:tcW w:w="2265" w:type="dxa"/>
            <w:vAlign w:val="center"/>
          </w:tcPr>
          <w:p w:rsidR="00DC3B78" w:rsidRPr="00A11035" w:rsidRDefault="00DC3B78" w:rsidP="00DC3B78"/>
        </w:tc>
        <w:tc>
          <w:tcPr>
            <w:tcW w:w="2261" w:type="dxa"/>
            <w:vAlign w:val="center"/>
          </w:tcPr>
          <w:p w:rsidR="00DC3B78" w:rsidRPr="00A11035" w:rsidRDefault="00DC3B78" w:rsidP="00DC3B78"/>
        </w:tc>
        <w:tc>
          <w:tcPr>
            <w:tcW w:w="2420" w:type="dxa"/>
            <w:vAlign w:val="center"/>
          </w:tcPr>
          <w:p w:rsidR="00DC3B78" w:rsidRPr="00A11035" w:rsidRDefault="00DC3B78" w:rsidP="00DC3B78"/>
        </w:tc>
      </w:tr>
    </w:tbl>
    <w:p w:rsidR="003F4E4B" w:rsidRPr="00A11035" w:rsidRDefault="003F4E4B" w:rsidP="00BF30C2">
      <w:pPr>
        <w:rPr>
          <w:b/>
        </w:rPr>
      </w:pPr>
    </w:p>
    <w:p w:rsidR="003F4E4B" w:rsidRPr="00A11035" w:rsidRDefault="00A11035" w:rsidP="00A11035">
      <w:pPr>
        <w:pStyle w:val="Titre1"/>
      </w:pPr>
      <w:r w:rsidRPr="00A11035">
        <w:t>Vérifications périodiques</w:t>
      </w:r>
    </w:p>
    <w:p w:rsidR="00A11035" w:rsidRPr="00A11035" w:rsidRDefault="00A11035" w:rsidP="00A1103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71"/>
        <w:gridCol w:w="2271"/>
        <w:gridCol w:w="2266"/>
      </w:tblGrid>
      <w:tr w:rsidR="003F4E4B" w:rsidRPr="00A11035" w:rsidTr="00E15C63">
        <w:trPr>
          <w:trHeight w:val="498"/>
          <w:tblHeader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F4E4B" w:rsidRPr="00A11035" w:rsidRDefault="003F4E4B" w:rsidP="00BA75A1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lastRenderedPageBreak/>
              <w:t>Date de rédaction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E0E0E0"/>
          </w:tcPr>
          <w:p w:rsidR="003F4E4B" w:rsidRPr="00A11035" w:rsidRDefault="004C5A1D" w:rsidP="004C5A1D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 xml:space="preserve">Nature de la </w:t>
            </w:r>
            <w:r w:rsidR="003F4E4B" w:rsidRPr="00A11035">
              <w:rPr>
                <w:b/>
                <w:bCs/>
              </w:rPr>
              <w:t>vérification :</w:t>
            </w:r>
          </w:p>
          <w:p w:rsidR="00BA75A1" w:rsidRPr="00A11035" w:rsidRDefault="00BA75A1" w:rsidP="00BF30C2">
            <w:pPr>
              <w:rPr>
                <w:b/>
                <w:bCs/>
              </w:rPr>
            </w:pPr>
          </w:p>
          <w:p w:rsidR="003F4E4B" w:rsidRPr="00A11035" w:rsidRDefault="003F4E4B" w:rsidP="003F4E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A11035">
              <w:rPr>
                <w:b/>
                <w:bCs/>
                <w:sz w:val="18"/>
                <w:szCs w:val="18"/>
              </w:rPr>
              <w:t>Mesure de la continuité, de la résistance des terres</w:t>
            </w:r>
          </w:p>
          <w:p w:rsidR="003F4E4B" w:rsidRPr="00A11035" w:rsidRDefault="003F4E4B" w:rsidP="003F4E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A11035">
              <w:rPr>
                <w:b/>
                <w:bCs/>
                <w:sz w:val="18"/>
                <w:szCs w:val="18"/>
              </w:rPr>
              <w:t>Vérifications à la suite d’un accident</w:t>
            </w:r>
          </w:p>
          <w:p w:rsidR="003F4E4B" w:rsidRPr="00A11035" w:rsidRDefault="003F4E4B" w:rsidP="003F4E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1035">
              <w:rPr>
                <w:b/>
                <w:bCs/>
                <w:sz w:val="18"/>
                <w:szCs w:val="18"/>
              </w:rPr>
              <w:t>Vérification simplifiée ou complète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E0E0E0"/>
          </w:tcPr>
          <w:p w:rsidR="003F4E4B" w:rsidRPr="00A11035" w:rsidRDefault="003F4E4B" w:rsidP="004C5A1D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Résultat de la vérification</w:t>
            </w:r>
            <w:r w:rsidR="00BA75A1" w:rsidRPr="00A11035">
              <w:rPr>
                <w:b/>
                <w:bCs/>
              </w:rPr>
              <w:t> :</w:t>
            </w:r>
          </w:p>
          <w:p w:rsidR="00BA75A1" w:rsidRPr="00A11035" w:rsidRDefault="00BA75A1" w:rsidP="00BF30C2">
            <w:pPr>
              <w:rPr>
                <w:b/>
                <w:bCs/>
              </w:rPr>
            </w:pPr>
          </w:p>
          <w:p w:rsidR="003F4E4B" w:rsidRPr="00A11035" w:rsidRDefault="003F4E4B" w:rsidP="003F4E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A11035">
              <w:rPr>
                <w:b/>
                <w:bCs/>
                <w:sz w:val="18"/>
                <w:szCs w:val="18"/>
              </w:rPr>
              <w:t>Indiquer les valeurs obtenues ou les contestations faites</w:t>
            </w:r>
          </w:p>
          <w:p w:rsidR="003F4E4B" w:rsidRPr="00A11035" w:rsidRDefault="008661FA" w:rsidP="003F4E4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11035">
              <w:rPr>
                <w:b/>
                <w:bCs/>
                <w:sz w:val="18"/>
                <w:szCs w:val="18"/>
              </w:rPr>
              <w:t>Référence</w:t>
            </w:r>
            <w:r w:rsidR="003F4E4B" w:rsidRPr="00A11035">
              <w:rPr>
                <w:b/>
                <w:bCs/>
                <w:sz w:val="18"/>
                <w:szCs w:val="18"/>
              </w:rPr>
              <w:t xml:space="preserve"> des rapports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F4E4B" w:rsidRPr="00A11035" w:rsidRDefault="003F4E4B" w:rsidP="00BA75A1">
            <w:pPr>
              <w:jc w:val="center"/>
              <w:rPr>
                <w:b/>
                <w:bCs/>
              </w:rPr>
            </w:pPr>
            <w:r w:rsidRPr="00A11035">
              <w:rPr>
                <w:b/>
                <w:bCs/>
              </w:rPr>
              <w:t>Nom et qualité de la personne qui a effectué la vérification et/ou n° de certification</w:t>
            </w:r>
          </w:p>
        </w:tc>
      </w:tr>
      <w:tr w:rsidR="000C2083" w:rsidRPr="00E15C63" w:rsidTr="00E15C63">
        <w:tc>
          <w:tcPr>
            <w:tcW w:w="22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0C2083" w:rsidRPr="00E15C63" w:rsidRDefault="000C2083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BD3781" w:rsidRPr="00E15C63" w:rsidRDefault="00BD3781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0C2083" w:rsidRPr="00E15C63" w:rsidRDefault="000C2083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0C2083" w:rsidRPr="00E15C63" w:rsidRDefault="000C2083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8E61F2" w:rsidRPr="00E15C63" w:rsidRDefault="008E61F2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BD3781" w:rsidRPr="00E15C63" w:rsidRDefault="00BD3781" w:rsidP="008E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  <w:vAlign w:val="center"/>
          </w:tcPr>
          <w:p w:rsidR="00DC3B78" w:rsidRPr="00E15C63" w:rsidRDefault="00DC3B78" w:rsidP="008E61F2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E15C63" w:rsidTr="00E15C63">
        <w:tc>
          <w:tcPr>
            <w:tcW w:w="2254" w:type="dxa"/>
            <w:shd w:val="clear" w:color="000000" w:fill="auto"/>
          </w:tcPr>
          <w:p w:rsidR="00DC3B78" w:rsidRPr="00E15C63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</w:tcPr>
          <w:p w:rsidR="00DC3B78" w:rsidRPr="00E15C63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000000" w:fill="auto"/>
          </w:tcPr>
          <w:p w:rsidR="00DC3B78" w:rsidRPr="00E15C63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shd w:val="clear" w:color="000000" w:fill="auto"/>
          </w:tcPr>
          <w:p w:rsidR="00DC3B78" w:rsidRPr="00E15C63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A11035" w:rsidTr="00207332">
        <w:tc>
          <w:tcPr>
            <w:tcW w:w="2254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</w:tr>
      <w:tr w:rsidR="00DC3B78" w:rsidRPr="00A11035" w:rsidTr="00207332">
        <w:tc>
          <w:tcPr>
            <w:tcW w:w="2254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DC3B78" w:rsidRPr="00A11035" w:rsidRDefault="00DC3B78" w:rsidP="000C20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4E4B" w:rsidRPr="00A11035" w:rsidRDefault="003F4E4B" w:rsidP="00BF30C2">
      <w:pPr>
        <w:rPr>
          <w:b/>
          <w:bCs/>
        </w:rPr>
      </w:pPr>
    </w:p>
    <w:sectPr w:rsidR="003F4E4B" w:rsidRPr="00A110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63" w:rsidRDefault="00E15C63" w:rsidP="002E614F">
      <w:r>
        <w:separator/>
      </w:r>
    </w:p>
  </w:endnote>
  <w:endnote w:type="continuationSeparator" w:id="0">
    <w:p w:rsidR="00E15C63" w:rsidRDefault="00E15C63" w:rsidP="002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48B" w:rsidRDefault="00D1448B">
    <w:pPr>
      <w:pStyle w:val="Pieddepage"/>
    </w:pPr>
    <w:r>
      <w:t>Carnet de bord foudre -</w:t>
    </w:r>
    <w:r w:rsidR="00E15C63">
      <w:t xml:space="preserve"> </w:t>
    </w:r>
    <w:r w:rsidR="00E15C63" w:rsidRPr="00E15C63">
      <w:rPr>
        <w:i/>
        <w:iCs/>
      </w:rPr>
      <w:t>établissement</w:t>
    </w: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  \* MERGEFORMAT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63" w:rsidRDefault="00E15C63" w:rsidP="002E614F">
      <w:r>
        <w:separator/>
      </w:r>
    </w:p>
  </w:footnote>
  <w:footnote w:type="continuationSeparator" w:id="0">
    <w:p w:rsidR="00E15C63" w:rsidRDefault="00E15C63" w:rsidP="002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9F0"/>
    <w:multiLevelType w:val="multilevel"/>
    <w:tmpl w:val="4CE4481E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pStyle w:val="Titre5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" w15:restartNumberingAfterBreak="0">
    <w:nsid w:val="090B173D"/>
    <w:multiLevelType w:val="hybridMultilevel"/>
    <w:tmpl w:val="7DC679A0"/>
    <w:lvl w:ilvl="0" w:tplc="23908F82">
      <w:start w:val="1"/>
      <w:numFmt w:val="decimal"/>
      <w:pStyle w:val="Numrotationsimple"/>
      <w:lvlText w:val="%1 - 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D5A2B"/>
    <w:multiLevelType w:val="hybridMultilevel"/>
    <w:tmpl w:val="D354BA44"/>
    <w:lvl w:ilvl="0" w:tplc="C888B5D4">
      <w:start w:val="1"/>
      <w:numFmt w:val="decimal"/>
      <w:pStyle w:val="Titreannexe"/>
      <w:lvlText w:val="Annexe %1.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D02D3"/>
    <w:multiLevelType w:val="hybridMultilevel"/>
    <w:tmpl w:val="21F052E8"/>
    <w:lvl w:ilvl="0" w:tplc="7A2A3EB6">
      <w:start w:val="1"/>
      <w:numFmt w:val="bullet"/>
      <w:pStyle w:val="Enum-2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C93FD1"/>
    <w:multiLevelType w:val="hybridMultilevel"/>
    <w:tmpl w:val="9A286F02"/>
    <w:lvl w:ilvl="0" w:tplc="8F481F9A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22E4C"/>
    <w:multiLevelType w:val="hybridMultilevel"/>
    <w:tmpl w:val="63146BF0"/>
    <w:lvl w:ilvl="0" w:tplc="0B482630">
      <w:start w:val="1"/>
      <w:numFmt w:val="lowerLetter"/>
      <w:pStyle w:val="Numrotationalpha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8520E"/>
    <w:multiLevelType w:val="hybridMultilevel"/>
    <w:tmpl w:val="413C1D14"/>
    <w:lvl w:ilvl="0" w:tplc="5198B446">
      <w:start w:val="1"/>
      <w:numFmt w:val="bullet"/>
      <w:pStyle w:val="Enum-5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B04"/>
    <w:multiLevelType w:val="hybridMultilevel"/>
    <w:tmpl w:val="1FA2E4D8"/>
    <w:lvl w:ilvl="0" w:tplc="398CF988">
      <w:start w:val="1"/>
      <w:numFmt w:val="bullet"/>
      <w:pStyle w:val="Enum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0FA"/>
    <w:multiLevelType w:val="hybridMultilevel"/>
    <w:tmpl w:val="9DBE247E"/>
    <w:lvl w:ilvl="0" w:tplc="0508813E">
      <w:start w:val="1"/>
      <w:numFmt w:val="bullet"/>
      <w:pStyle w:val="Enum-3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6C2100"/>
    <w:multiLevelType w:val="multilevel"/>
    <w:tmpl w:val="4EFA1E82"/>
    <w:lvl w:ilvl="0">
      <w:start w:val="1"/>
      <w:numFmt w:val="decimal"/>
      <w:suff w:val="space"/>
      <w:lvlText w:val="%1"/>
      <w:lvlJc w:val="left"/>
      <w:pPr>
        <w:ind w:left="1990" w:hanging="199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5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5" w:firstLine="0"/>
      </w:pPr>
      <w:rPr>
        <w:rFonts w:hint="default"/>
      </w:rPr>
    </w:lvl>
    <w:lvl w:ilvl="5">
      <w:start w:val="1"/>
      <w:numFmt w:val="lowerLetter"/>
      <w:lvlText w:val="%1%6 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9"/>
        </w:tabs>
        <w:ind w:left="29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3"/>
        </w:tabs>
        <w:ind w:left="3143" w:hanging="1584"/>
      </w:pPr>
      <w:rPr>
        <w:rFonts w:hint="default"/>
      </w:rPr>
    </w:lvl>
  </w:abstractNum>
  <w:abstractNum w:abstractNumId="10" w15:restartNumberingAfterBreak="0">
    <w:nsid w:val="6C780302"/>
    <w:multiLevelType w:val="hybridMultilevel"/>
    <w:tmpl w:val="043CEE12"/>
    <w:lvl w:ilvl="0" w:tplc="CDACE384">
      <w:start w:val="1"/>
      <w:numFmt w:val="bullet"/>
      <w:pStyle w:val="Enum-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3"/>
    <w:rsid w:val="00044EC2"/>
    <w:rsid w:val="0009528B"/>
    <w:rsid w:val="000C2083"/>
    <w:rsid w:val="000D0554"/>
    <w:rsid w:val="001205CF"/>
    <w:rsid w:val="00207332"/>
    <w:rsid w:val="00220605"/>
    <w:rsid w:val="00292BF3"/>
    <w:rsid w:val="002E5CC8"/>
    <w:rsid w:val="002E614F"/>
    <w:rsid w:val="003D3D86"/>
    <w:rsid w:val="003F4E4B"/>
    <w:rsid w:val="00483EA2"/>
    <w:rsid w:val="004B473B"/>
    <w:rsid w:val="004C5A1D"/>
    <w:rsid w:val="005707A4"/>
    <w:rsid w:val="00576E7F"/>
    <w:rsid w:val="00577C59"/>
    <w:rsid w:val="0058136F"/>
    <w:rsid w:val="00591AFE"/>
    <w:rsid w:val="005C443B"/>
    <w:rsid w:val="006A1DAB"/>
    <w:rsid w:val="0075760A"/>
    <w:rsid w:val="007952EE"/>
    <w:rsid w:val="008654AA"/>
    <w:rsid w:val="008661FA"/>
    <w:rsid w:val="008E61F2"/>
    <w:rsid w:val="009D12D6"/>
    <w:rsid w:val="009F31A1"/>
    <w:rsid w:val="00A11035"/>
    <w:rsid w:val="00A94ECF"/>
    <w:rsid w:val="00AD7E64"/>
    <w:rsid w:val="00B86762"/>
    <w:rsid w:val="00BA75A1"/>
    <w:rsid w:val="00BD3781"/>
    <w:rsid w:val="00BF30C2"/>
    <w:rsid w:val="00D1448B"/>
    <w:rsid w:val="00DA0C47"/>
    <w:rsid w:val="00DC3B78"/>
    <w:rsid w:val="00DE6C04"/>
    <w:rsid w:val="00E15C63"/>
    <w:rsid w:val="00F10154"/>
    <w:rsid w:val="00F46FD3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5808"/>
  <w15:docId w15:val="{17BAABE1-6C2C-4F05-A463-B0E9997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3D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D3D86"/>
    <w:pPr>
      <w:widowControl/>
      <w:numPr>
        <w:numId w:val="13"/>
      </w:numPr>
      <w:outlineLvl w:val="0"/>
    </w:pPr>
    <w:rPr>
      <w:rFonts w:eastAsia="SimSun"/>
      <w:b/>
      <w:bCs/>
      <w:szCs w:val="20"/>
      <w:u w:val="single"/>
    </w:rPr>
  </w:style>
  <w:style w:type="paragraph" w:styleId="Titre2">
    <w:name w:val="heading 2"/>
    <w:aliases w:val="B"/>
    <w:basedOn w:val="Normal"/>
    <w:next w:val="Normal-2"/>
    <w:link w:val="Titre2Car"/>
    <w:qFormat/>
    <w:rsid w:val="003D3D86"/>
    <w:pPr>
      <w:widowControl/>
      <w:numPr>
        <w:ilvl w:val="1"/>
        <w:numId w:val="10"/>
      </w:numPr>
      <w:spacing w:before="120"/>
      <w:outlineLvl w:val="1"/>
    </w:pPr>
    <w:rPr>
      <w:rFonts w:eastAsia="SimSun"/>
      <w:bCs/>
      <w:iCs/>
      <w:szCs w:val="20"/>
      <w:u w:val="single"/>
    </w:rPr>
  </w:style>
  <w:style w:type="paragraph" w:styleId="Titre3">
    <w:name w:val="heading 3"/>
    <w:basedOn w:val="Normal"/>
    <w:next w:val="Normal-3"/>
    <w:link w:val="Titre3Car"/>
    <w:qFormat/>
    <w:rsid w:val="003D3D86"/>
    <w:pPr>
      <w:widowControl/>
      <w:numPr>
        <w:ilvl w:val="2"/>
        <w:numId w:val="13"/>
      </w:numPr>
      <w:autoSpaceDE w:val="0"/>
      <w:autoSpaceDN w:val="0"/>
      <w:adjustRightInd w:val="0"/>
      <w:spacing w:before="120"/>
      <w:jc w:val="left"/>
      <w:outlineLvl w:val="2"/>
    </w:pPr>
    <w:rPr>
      <w:i/>
      <w:szCs w:val="20"/>
      <w:u w:val="single"/>
    </w:rPr>
  </w:style>
  <w:style w:type="paragraph" w:styleId="Titre4">
    <w:name w:val="heading 4"/>
    <w:basedOn w:val="Normal"/>
    <w:next w:val="Normal-4"/>
    <w:link w:val="Titre4Car"/>
    <w:qFormat/>
    <w:rsid w:val="003D3D86"/>
    <w:pPr>
      <w:widowControl/>
      <w:numPr>
        <w:ilvl w:val="3"/>
        <w:numId w:val="13"/>
      </w:numPr>
      <w:spacing w:before="120"/>
      <w:outlineLvl w:val="3"/>
    </w:pPr>
    <w:rPr>
      <w:i/>
    </w:rPr>
  </w:style>
  <w:style w:type="paragraph" w:styleId="Titre5">
    <w:name w:val="heading 5"/>
    <w:basedOn w:val="Titre4"/>
    <w:next w:val="Normal-5"/>
    <w:link w:val="Titre5Car"/>
    <w:qFormat/>
    <w:rsid w:val="003D3D86"/>
    <w:pPr>
      <w:keepLines/>
      <w:numPr>
        <w:ilvl w:val="4"/>
      </w:numPr>
      <w:spacing w:before="0"/>
      <w:outlineLvl w:val="4"/>
    </w:pPr>
    <w:rPr>
      <w:rFonts w:eastAsia="SimSun"/>
      <w:b/>
      <w:bCs/>
      <w:i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6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3D3D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61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D3D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614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8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E4B"/>
    <w:pPr>
      <w:ind w:left="720"/>
      <w:contextualSpacing/>
    </w:pPr>
  </w:style>
  <w:style w:type="table" w:styleId="Ombrageclair">
    <w:name w:val="Light Shading"/>
    <w:basedOn w:val="TableauNormal"/>
    <w:uiPriority w:val="60"/>
    <w:rsid w:val="00DA0C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D1448B"/>
  </w:style>
  <w:style w:type="character" w:styleId="Accentuation">
    <w:name w:val="Emphasis"/>
    <w:rsid w:val="003D3D86"/>
    <w:rPr>
      <w:i/>
      <w:iCs/>
    </w:rPr>
  </w:style>
  <w:style w:type="paragraph" w:customStyle="1" w:styleId="Art1">
    <w:name w:val="Art. 1"/>
    <w:basedOn w:val="Normal"/>
    <w:next w:val="Normal"/>
    <w:qFormat/>
    <w:rsid w:val="003D3D86"/>
    <w:pPr>
      <w:tabs>
        <w:tab w:val="num" w:pos="1440"/>
      </w:tabs>
      <w:spacing w:before="120"/>
    </w:pPr>
  </w:style>
  <w:style w:type="character" w:styleId="lev">
    <w:name w:val="Strong"/>
    <w:rsid w:val="003D3D86"/>
    <w:rPr>
      <w:b/>
      <w:bCs/>
    </w:rPr>
  </w:style>
  <w:style w:type="paragraph" w:customStyle="1" w:styleId="Enum">
    <w:name w:val="Enum"/>
    <w:basedOn w:val="Normal"/>
    <w:qFormat/>
    <w:rsid w:val="003D3D86"/>
    <w:pPr>
      <w:numPr>
        <w:numId w:val="2"/>
      </w:numPr>
    </w:pPr>
  </w:style>
  <w:style w:type="paragraph" w:customStyle="1" w:styleId="Enum-2">
    <w:name w:val="Enum-2"/>
    <w:basedOn w:val="Normal"/>
    <w:qFormat/>
    <w:rsid w:val="003D3D86"/>
    <w:pPr>
      <w:numPr>
        <w:numId w:val="3"/>
      </w:numPr>
    </w:pPr>
  </w:style>
  <w:style w:type="paragraph" w:customStyle="1" w:styleId="Enum-3">
    <w:name w:val="Enum-3"/>
    <w:basedOn w:val="Enum"/>
    <w:qFormat/>
    <w:rsid w:val="003D3D86"/>
    <w:pPr>
      <w:numPr>
        <w:numId w:val="4"/>
      </w:numPr>
    </w:pPr>
  </w:style>
  <w:style w:type="paragraph" w:customStyle="1" w:styleId="Enum-4">
    <w:name w:val="Enum-4"/>
    <w:basedOn w:val="Enum"/>
    <w:qFormat/>
    <w:rsid w:val="003D3D86"/>
    <w:pPr>
      <w:numPr>
        <w:numId w:val="5"/>
      </w:numPr>
    </w:pPr>
  </w:style>
  <w:style w:type="paragraph" w:customStyle="1" w:styleId="Enum-5">
    <w:name w:val="Enum-5"/>
    <w:basedOn w:val="Enum"/>
    <w:rsid w:val="003D3D86"/>
    <w:pPr>
      <w:numPr>
        <w:numId w:val="6"/>
      </w:numPr>
    </w:pPr>
  </w:style>
  <w:style w:type="paragraph" w:customStyle="1" w:styleId="gras-bleu">
    <w:name w:val="gras-bleu"/>
    <w:basedOn w:val="Normal"/>
    <w:rsid w:val="003D3D86"/>
    <w:pPr>
      <w:overflowPunct w:val="0"/>
      <w:autoSpaceDE w:val="0"/>
      <w:autoSpaceDN w:val="0"/>
      <w:adjustRightInd w:val="0"/>
      <w:ind w:right="-534"/>
      <w:textAlignment w:val="baseline"/>
    </w:pPr>
    <w:rPr>
      <w:b/>
      <w:bCs/>
      <w:color w:val="0000FF"/>
      <w:szCs w:val="20"/>
    </w:rPr>
  </w:style>
  <w:style w:type="paragraph" w:customStyle="1" w:styleId="NG">
    <w:name w:val="NG"/>
    <w:basedOn w:val="Normal"/>
    <w:rsid w:val="003D3D86"/>
    <w:pPr>
      <w:keepNext/>
    </w:pPr>
    <w:rPr>
      <w:b/>
    </w:rPr>
  </w:style>
  <w:style w:type="paragraph" w:customStyle="1" w:styleId="NGI">
    <w:name w:val="NGI"/>
    <w:basedOn w:val="Normal"/>
    <w:rsid w:val="003D3D86"/>
    <w:rPr>
      <w:b/>
      <w:i/>
    </w:rPr>
  </w:style>
  <w:style w:type="paragraph" w:customStyle="1" w:styleId="NGU">
    <w:name w:val="NGU"/>
    <w:basedOn w:val="Normal"/>
    <w:rsid w:val="003D3D86"/>
    <w:rPr>
      <w:b/>
      <w:u w:val="single"/>
    </w:rPr>
  </w:style>
  <w:style w:type="paragraph" w:customStyle="1" w:styleId="NGUI">
    <w:name w:val="NGUI"/>
    <w:basedOn w:val="Normal"/>
    <w:rsid w:val="003D3D86"/>
    <w:rPr>
      <w:b/>
      <w:i/>
      <w:u w:val="single"/>
    </w:rPr>
  </w:style>
  <w:style w:type="paragraph" w:customStyle="1" w:styleId="NI">
    <w:name w:val="NI"/>
    <w:basedOn w:val="Normal"/>
    <w:rsid w:val="003D3D86"/>
    <w:rPr>
      <w:i/>
    </w:rPr>
  </w:style>
  <w:style w:type="paragraph" w:customStyle="1" w:styleId="Normal-2">
    <w:name w:val="Normal-2"/>
    <w:basedOn w:val="Normal"/>
    <w:qFormat/>
    <w:rsid w:val="003D3D86"/>
    <w:pPr>
      <w:ind w:left="284"/>
    </w:pPr>
  </w:style>
  <w:style w:type="paragraph" w:customStyle="1" w:styleId="Normal-3">
    <w:name w:val="Normal-3"/>
    <w:basedOn w:val="Normal"/>
    <w:qFormat/>
    <w:rsid w:val="003D3D86"/>
    <w:pPr>
      <w:ind w:left="567"/>
    </w:pPr>
  </w:style>
  <w:style w:type="paragraph" w:customStyle="1" w:styleId="Normal-4">
    <w:name w:val="Normal-4"/>
    <w:basedOn w:val="Normal"/>
    <w:qFormat/>
    <w:rsid w:val="003D3D86"/>
    <w:pPr>
      <w:ind w:left="851"/>
    </w:pPr>
  </w:style>
  <w:style w:type="paragraph" w:customStyle="1" w:styleId="Normal-5">
    <w:name w:val="Normal-5"/>
    <w:basedOn w:val="Normal"/>
    <w:rsid w:val="003D3D86"/>
    <w:pPr>
      <w:ind w:left="1134"/>
    </w:pPr>
  </w:style>
  <w:style w:type="paragraph" w:styleId="Notedebasdepage">
    <w:name w:val="footnote text"/>
    <w:basedOn w:val="Normal"/>
    <w:link w:val="NotedebasdepageCar"/>
    <w:semiHidden/>
    <w:rsid w:val="003D3D86"/>
    <w:pPr>
      <w:widowControl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D3D8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NU">
    <w:name w:val="NU"/>
    <w:basedOn w:val="Normal"/>
    <w:rsid w:val="003D3D86"/>
    <w:pPr>
      <w:keepNext/>
      <w:widowControl/>
    </w:pPr>
    <w:rPr>
      <w:u w:val="single"/>
    </w:rPr>
  </w:style>
  <w:style w:type="paragraph" w:customStyle="1" w:styleId="NUI">
    <w:name w:val="NUI"/>
    <w:basedOn w:val="Normal"/>
    <w:rsid w:val="003D3D86"/>
    <w:rPr>
      <w:i/>
      <w:u w:val="single"/>
    </w:rPr>
  </w:style>
  <w:style w:type="paragraph" w:customStyle="1" w:styleId="Numrotationalpha">
    <w:name w:val="Numérotation alpha"/>
    <w:basedOn w:val="Normal"/>
    <w:next w:val="Normal"/>
    <w:rsid w:val="003D3D86"/>
    <w:pPr>
      <w:numPr>
        <w:numId w:val="7"/>
      </w:numPr>
      <w:jc w:val="left"/>
    </w:pPr>
    <w:rPr>
      <w:szCs w:val="20"/>
    </w:rPr>
  </w:style>
  <w:style w:type="paragraph" w:customStyle="1" w:styleId="Numrotationsimple">
    <w:name w:val="Numérotation simple"/>
    <w:basedOn w:val="Normal"/>
    <w:next w:val="Normal"/>
    <w:rsid w:val="003D3D86"/>
    <w:pPr>
      <w:numPr>
        <w:numId w:val="8"/>
      </w:numPr>
    </w:pPr>
    <w:rPr>
      <w:szCs w:val="20"/>
    </w:rPr>
  </w:style>
  <w:style w:type="paragraph" w:styleId="Textedebulles">
    <w:name w:val="Balloon Text"/>
    <w:basedOn w:val="Normal"/>
    <w:link w:val="TextedebullesCar"/>
    <w:semiHidden/>
    <w:rsid w:val="003D3D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D3D8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3D3D86"/>
    <w:rPr>
      <w:rFonts w:ascii="Times New Roman" w:eastAsia="SimSun" w:hAnsi="Times New Roman" w:cs="Times New Roman"/>
      <w:b/>
      <w:bCs/>
      <w:sz w:val="24"/>
      <w:szCs w:val="20"/>
      <w:u w:val="single"/>
      <w:lang w:eastAsia="fr-FR"/>
    </w:rPr>
  </w:style>
  <w:style w:type="character" w:customStyle="1" w:styleId="Titre2Car">
    <w:name w:val="Titre 2 Car"/>
    <w:aliases w:val="B Car"/>
    <w:link w:val="Titre2"/>
    <w:rsid w:val="003D3D86"/>
    <w:rPr>
      <w:rFonts w:ascii="Times New Roman" w:eastAsia="SimSun" w:hAnsi="Times New Roman" w:cs="Times New Roman"/>
      <w:bCs/>
      <w:iCs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3D3D86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3D3D86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3D3D86"/>
    <w:rPr>
      <w:rFonts w:ascii="Times New Roman" w:eastAsia="SimSun" w:hAnsi="Times New Roman" w:cs="Times New Roman"/>
      <w:b/>
      <w:bCs/>
      <w:sz w:val="24"/>
      <w:szCs w:val="20"/>
      <w:lang w:eastAsia="fr-FR"/>
    </w:rPr>
  </w:style>
  <w:style w:type="paragraph" w:customStyle="1" w:styleId="Titreannexe">
    <w:name w:val="Titre annexe"/>
    <w:basedOn w:val="Normal"/>
    <w:next w:val="Normal"/>
    <w:qFormat/>
    <w:rsid w:val="003D3D86"/>
    <w:pPr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jc w:val="center"/>
    </w:pPr>
    <w:rPr>
      <w:rFonts w:eastAsia="SimSun"/>
      <w:b/>
      <w:i/>
      <w:sz w:val="28"/>
    </w:rPr>
  </w:style>
  <w:style w:type="paragraph" w:customStyle="1" w:styleId="Titrecentr1">
    <w:name w:val="Titre centré 1"/>
    <w:basedOn w:val="Normal"/>
    <w:qFormat/>
    <w:rsid w:val="003D3D86"/>
    <w:pPr>
      <w:keepNext/>
      <w:widowControl/>
      <w:jc w:val="center"/>
    </w:pPr>
    <w:rPr>
      <w:b/>
      <w:sz w:val="36"/>
    </w:rPr>
  </w:style>
  <w:style w:type="paragraph" w:customStyle="1" w:styleId="Titrecentr0">
    <w:name w:val="Titre centré 0"/>
    <w:basedOn w:val="Titrecentr1"/>
    <w:qFormat/>
    <w:rsid w:val="003D3D86"/>
    <w:rPr>
      <w:sz w:val="40"/>
      <w:u w:val="single"/>
    </w:rPr>
  </w:style>
  <w:style w:type="paragraph" w:customStyle="1" w:styleId="Titrecentr2">
    <w:name w:val="Titre centré 2"/>
    <w:basedOn w:val="Normal"/>
    <w:qFormat/>
    <w:rsid w:val="003D3D86"/>
    <w:pPr>
      <w:keepNext/>
      <w:widowControl/>
      <w:spacing w:after="240"/>
      <w:jc w:val="center"/>
    </w:pPr>
    <w:rPr>
      <w:i/>
      <w:sz w:val="28"/>
    </w:rPr>
  </w:style>
  <w:style w:type="paragraph" w:customStyle="1" w:styleId="Titrecentr3">
    <w:name w:val="Titre centré 3"/>
    <w:basedOn w:val="Titrecentr2"/>
    <w:next w:val="Normal"/>
    <w:qFormat/>
    <w:rsid w:val="003D3D86"/>
    <w:pPr>
      <w:spacing w:before="360" w:after="120"/>
    </w:pPr>
    <w:rPr>
      <w:b/>
      <w:i w:val="0"/>
      <w:sz w:val="24"/>
    </w:rPr>
  </w:style>
  <w:style w:type="paragraph" w:customStyle="1" w:styleId="Titrecentr4">
    <w:name w:val="Titre centré 4"/>
    <w:basedOn w:val="Titrecentr3"/>
    <w:next w:val="Normal"/>
    <w:qFormat/>
    <w:rsid w:val="003D3D86"/>
    <w:pPr>
      <w:spacing w:before="240"/>
    </w:pPr>
    <w:rPr>
      <w:b w:val="0"/>
      <w:bCs/>
      <w:i/>
      <w:iCs/>
    </w:rPr>
  </w:style>
  <w:style w:type="paragraph" w:customStyle="1" w:styleId="Titrecentr5">
    <w:name w:val="Titre centré 5"/>
    <w:basedOn w:val="Titrecentr4"/>
    <w:rsid w:val="003D3D86"/>
    <w:rPr>
      <w:i w:val="0"/>
    </w:rPr>
  </w:style>
  <w:style w:type="paragraph" w:customStyle="1" w:styleId="Titrechapitre">
    <w:name w:val="Titre chapitre"/>
    <w:basedOn w:val="Titrecentr1"/>
    <w:rsid w:val="003D3D8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6E6E6"/>
      <w:tabs>
        <w:tab w:val="num" w:pos="1707"/>
      </w:tabs>
      <w:ind w:left="1706" w:right="1134" w:hanging="431"/>
    </w:pPr>
    <w:rPr>
      <w:rFonts w:eastAsia="SimSun"/>
    </w:rPr>
  </w:style>
  <w:style w:type="paragraph" w:styleId="TM1">
    <w:name w:val="toc 1"/>
    <w:basedOn w:val="Normal"/>
    <w:next w:val="Normal"/>
    <w:semiHidden/>
    <w:rsid w:val="003D3D86"/>
  </w:style>
  <w:style w:type="paragraph" w:styleId="TM2">
    <w:name w:val="toc 2"/>
    <w:basedOn w:val="Normal"/>
    <w:next w:val="Normal"/>
    <w:semiHidden/>
    <w:rsid w:val="003D3D86"/>
    <w:pPr>
      <w:tabs>
        <w:tab w:val="right" w:leader="dot" w:pos="8607"/>
      </w:tabs>
      <w:ind w:left="238"/>
    </w:pPr>
  </w:style>
  <w:style w:type="paragraph" w:styleId="TM3">
    <w:name w:val="toc 3"/>
    <w:basedOn w:val="Normal"/>
    <w:next w:val="Normal"/>
    <w:semiHidden/>
    <w:rsid w:val="003D3D86"/>
    <w:pPr>
      <w:tabs>
        <w:tab w:val="right" w:leader="dot" w:pos="8608"/>
      </w:tabs>
      <w:ind w:left="482"/>
    </w:pPr>
  </w:style>
  <w:style w:type="paragraph" w:styleId="TM4">
    <w:name w:val="toc 4"/>
    <w:basedOn w:val="Normal"/>
    <w:next w:val="Normal"/>
    <w:semiHidden/>
    <w:rsid w:val="003D3D86"/>
    <w:pPr>
      <w:tabs>
        <w:tab w:val="right" w:leader="dot" w:pos="8608"/>
      </w:tabs>
      <w:ind w:left="720"/>
    </w:pPr>
  </w:style>
  <w:style w:type="paragraph" w:customStyle="1" w:styleId="TMA">
    <w:name w:val="TMA"/>
    <w:basedOn w:val="TM1"/>
    <w:autoRedefine/>
    <w:qFormat/>
    <w:rsid w:val="003D3D86"/>
    <w:pPr>
      <w:widowControl/>
      <w:tabs>
        <w:tab w:val="left" w:pos="1701"/>
        <w:tab w:val="right" w:leader="dot" w:pos="9639"/>
      </w:tabs>
      <w:ind w:left="1701" w:hanging="1701"/>
    </w:pPr>
    <w:rPr>
      <w:bCs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fruchard\AppData\Local\Microsoft\Windows\INetCache\Content.Outlook\SAYW8H44\Carnet%20de%20bord%20foud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5CF5-3B21-4D18-95F8-2DF6B9DD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Carnet de bord foudre.dotx</Template>
  <TotalTime>5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Carnet de bord foudre</vt:lpstr>
    </vt:vector>
  </TitlesOfParts>
  <Company>Environnance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de bord foudre</dc:title>
  <dc:creator>Bruno FRUCHARD</dc:creator>
  <cp:lastModifiedBy>Bruno FRUCHARD</cp:lastModifiedBy>
  <cp:revision>1</cp:revision>
  <cp:lastPrinted>2014-11-05T13:58:00Z</cp:lastPrinted>
  <dcterms:created xsi:type="dcterms:W3CDTF">2019-09-06T15:32:00Z</dcterms:created>
  <dcterms:modified xsi:type="dcterms:W3CDTF">2019-09-06T15:37:00Z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ison_sociale">
    <vt:lpwstr>SCI DERVALAND</vt:lpwstr>
  </property>
  <property fmtid="{D5CDD505-2E9C-101B-9397-08002B2CF9AE}" pid="3" name="Désignation_site">
    <vt:lpwstr>SCI DERVALAND</vt:lpwstr>
  </property>
  <property fmtid="{D5CDD505-2E9C-101B-9397-08002B2CF9AE}" pid="4" name="Adresse_complète">
    <vt:lpwstr>31 Rue de Véga - 44470 CARQUEFOU</vt:lpwstr>
  </property>
  <property fmtid="{D5CDD505-2E9C-101B-9397-08002B2CF9AE}" pid="5" name="DREAL_ou_DRIEE">
    <vt:lpwstr>DREAL Pays de la Loire - UT Nantes</vt:lpwstr>
  </property>
  <property fmtid="{D5CDD505-2E9C-101B-9397-08002B2CF9AE}" pid="6" name="Adresse_complète_IIC">
    <vt:lpwstr>5 rue Françoise Giroud - CS 16326_x000d_44263 NANTES Cedex 2</vt:lpwstr>
  </property>
  <property fmtid="{D5CDD505-2E9C-101B-9397-08002B2CF9AE}" pid="7" name="Téléphone_IIC">
    <vt:lpwstr>02 72 74 77 90</vt:lpwstr>
  </property>
  <property fmtid="{D5CDD505-2E9C-101B-9397-08002B2CF9AE}" pid="8" name="Nature_de_l'activité">
    <vt:lpwstr>Plateforme Logistique</vt:lpwstr>
  </property>
  <property fmtid="{D5CDD505-2E9C-101B-9397-08002B2CF9AE}" pid="9" name="Régime_classement_ICPE">
    <vt:lpwstr>Autorisation</vt:lpwstr>
  </property>
  <property fmtid="{D5CDD505-2E9C-101B-9397-08002B2CF9AE}" pid="10" name="Date_dernier_classement_ICPE">
    <vt:lpwstr>17 mai 2019</vt:lpwstr>
  </property>
</Properties>
</file>